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10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郭村店子村工业用地各标段明细</w:t>
      </w:r>
    </w:p>
    <w:p w14:paraId="352AD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</w:t>
      </w:r>
    </w:p>
    <w:p w14:paraId="5F37987C">
      <w:pPr>
        <w:spacing w:line="360" w:lineRule="exact"/>
        <w:ind w:left="405" w:firstLine="600" w:firstLineChars="200"/>
        <w:rPr>
          <w:rFonts w:hint="eastAsia" w:ascii="仿宋" w:hAnsi="仿宋" w:eastAsia="仿宋" w:cs="Times New Roman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sz w:val="30"/>
          <w:szCs w:val="30"/>
          <w:lang w:eastAsia="zh-CN"/>
        </w:rPr>
        <w:t>位于郭村店子村工业园，共分二个标的。</w:t>
      </w:r>
    </w:p>
    <w:p w14:paraId="46978059">
      <w:pPr>
        <w:spacing w:line="360" w:lineRule="exact"/>
        <w:ind w:left="405"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eastAsia="zh-CN"/>
        </w:rPr>
        <w:t>标的一面积约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2.415亩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</w:rPr>
        <w:t>东至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宏图路，南至：无名路，西至：刘海龙厂房，北至：房端详厂房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30"/>
          <w:szCs w:val="30"/>
          <w:lang w:eastAsia="zh-CN"/>
        </w:rPr>
        <w:t>每年每亩</w:t>
      </w:r>
      <w:r>
        <w:rPr>
          <w:rFonts w:hint="eastAsia" w:ascii="仿宋" w:hAnsi="仿宋" w:eastAsia="仿宋"/>
          <w:b w:val="0"/>
          <w:bCs w:val="0"/>
          <w:sz w:val="30"/>
          <w:szCs w:val="30"/>
          <w:u w:val="single"/>
          <w:lang w:val="en-US" w:eastAsia="zh-CN"/>
        </w:rPr>
        <w:t>1600元</w:t>
      </w:r>
      <w:r>
        <w:rPr>
          <w:rFonts w:hint="eastAsia" w:ascii="仿宋" w:hAnsi="仿宋" w:eastAsia="仿宋"/>
          <w:b w:val="0"/>
          <w:bCs w:val="0"/>
          <w:sz w:val="30"/>
          <w:szCs w:val="30"/>
          <w:u w:val="none"/>
          <w:lang w:val="en-US" w:eastAsia="zh-CN"/>
        </w:rPr>
        <w:t>（前5年标的底价1600元/年/亩，后5年租赁费上调10%）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；</w:t>
      </w:r>
    </w:p>
    <w:p w14:paraId="5A4FCD20">
      <w:pPr>
        <w:spacing w:line="360" w:lineRule="exact"/>
        <w:ind w:left="405"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eastAsia="zh-CN"/>
        </w:rPr>
        <w:t>标的二面积约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2.415亩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宏图路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</w:rPr>
        <w:t>南至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Times New Roman"/>
          <w:sz w:val="30"/>
          <w:szCs w:val="30"/>
          <w:u w:val="single"/>
          <w:lang w:eastAsia="zh-CN"/>
        </w:rPr>
        <w:t>无名路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</w:rPr>
        <w:t>西至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Times New Roman"/>
          <w:sz w:val="30"/>
          <w:szCs w:val="30"/>
          <w:u w:val="single"/>
          <w:lang w:eastAsia="zh-CN"/>
        </w:rPr>
        <w:t>刘海龙厂房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</w:rPr>
        <w:t>北至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Times New Roman"/>
          <w:sz w:val="30"/>
          <w:szCs w:val="30"/>
          <w:u w:val="single"/>
          <w:lang w:eastAsia="zh-CN"/>
        </w:rPr>
        <w:t>房端详厂房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30"/>
          <w:szCs w:val="30"/>
          <w:lang w:eastAsia="zh-CN"/>
        </w:rPr>
        <w:t>每年每亩</w:t>
      </w:r>
      <w:r>
        <w:rPr>
          <w:rFonts w:hint="eastAsia" w:ascii="仿宋" w:hAnsi="仿宋" w:eastAsia="仿宋"/>
          <w:b w:val="0"/>
          <w:bCs w:val="0"/>
          <w:sz w:val="30"/>
          <w:szCs w:val="30"/>
          <w:u w:val="single"/>
          <w:lang w:val="en-US" w:eastAsia="zh-CN"/>
        </w:rPr>
        <w:t>1600元</w:t>
      </w:r>
      <w:r>
        <w:rPr>
          <w:rFonts w:hint="eastAsia" w:ascii="仿宋" w:hAnsi="仿宋" w:eastAsia="仿宋"/>
          <w:b w:val="0"/>
          <w:bCs w:val="0"/>
          <w:sz w:val="30"/>
          <w:szCs w:val="30"/>
          <w:u w:val="none"/>
          <w:lang w:val="en-US" w:eastAsia="zh-CN"/>
        </w:rPr>
        <w:t>（前5年标的底价1600元/年/亩，后5年租赁费上调10%）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。</w:t>
      </w:r>
    </w:p>
    <w:p w14:paraId="09D44D70">
      <w:pPr>
        <w:spacing w:line="360" w:lineRule="exact"/>
        <w:ind w:left="405"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bookmarkStart w:id="0" w:name="_GoBack"/>
      <w:bookmarkEnd w:id="0"/>
    </w:p>
    <w:p w14:paraId="0820C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74E76"/>
    <w:rsid w:val="1A795B22"/>
    <w:rsid w:val="1C292DF6"/>
    <w:rsid w:val="1C7A69BC"/>
    <w:rsid w:val="203A5060"/>
    <w:rsid w:val="316550D1"/>
    <w:rsid w:val="34583E95"/>
    <w:rsid w:val="36F617D5"/>
    <w:rsid w:val="3A5E1593"/>
    <w:rsid w:val="3BBC3A5F"/>
    <w:rsid w:val="3DD36F0E"/>
    <w:rsid w:val="3DEF298F"/>
    <w:rsid w:val="3FCA6A64"/>
    <w:rsid w:val="440937E8"/>
    <w:rsid w:val="54C5547B"/>
    <w:rsid w:val="56BA02B1"/>
    <w:rsid w:val="5A83146A"/>
    <w:rsid w:val="5E106AC7"/>
    <w:rsid w:val="62DA32E9"/>
    <w:rsid w:val="69BC179D"/>
    <w:rsid w:val="6C181090"/>
    <w:rsid w:val="6EED62C2"/>
    <w:rsid w:val="7A242D2D"/>
    <w:rsid w:val="7B2B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206</Characters>
  <Lines>0</Lines>
  <Paragraphs>0</Paragraphs>
  <TotalTime>0</TotalTime>
  <ScaleCrop>false</ScaleCrop>
  <LinksUpToDate>false</LinksUpToDate>
  <CharactersWithSpaces>209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2025-04-10T02:32:00Z</dcterms:created>
  <dc:creator>Administrator</dc:creator>
  <cp:lastModifiedBy>黎明时分(金科)</cp:lastModifiedBy>
  <dcterms:modified xsi:type="dcterms:W3CDTF">2025-12-02T07:22:41Z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eyJoZGlkIjoiYzFiZGEyNjdiZWUzZWQwNzVlMjkxYjgxOTAzNWY4MTQiLCJ1c2VySWQiOiIzNzE1MDQ0NjYifQ==</vt:lpwstr>
  </property>
  <property fmtid="{D5CDD505-2E9C-101B-9397-08002B2CF9AE}" pid="4" name="ICV">
    <vt:lpwstr>2A1622CA535C4109829A5991506F6E51_12</vt:lpwstr>
  </property>
</Properties>
</file>